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CE" w:rsidRPr="00CA13CE" w:rsidRDefault="00CA13CE" w:rsidP="00CA13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CE"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 земельного контроля на территории</w:t>
      </w:r>
      <w:r w:rsidRPr="00CA13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3CE">
        <w:rPr>
          <w:rFonts w:ascii="Times New Roman" w:hAnsi="Times New Roman" w:cs="Times New Roman"/>
          <w:b/>
          <w:sz w:val="28"/>
          <w:szCs w:val="28"/>
        </w:rPr>
        <w:t>города Заволжья за 2012 год.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3CE">
        <w:rPr>
          <w:rFonts w:ascii="Times New Roman" w:hAnsi="Times New Roman" w:cs="Times New Roman"/>
          <w:sz w:val="28"/>
          <w:szCs w:val="28"/>
          <w:u w:val="single"/>
        </w:rPr>
        <w:t>Раздел 1. Состояние нормативно-правового регулирования в сфере муниципального земельного контроля.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  Муниципальный земельный контроль на территории города Заволжья осуществляется на основании: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Земельного кодекса РФ от 25.01.2011 г.№ 136-ФЗ;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 «Об общих принципах организации местного самоуправления в Российской Федерации»;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Положения о муниципальном земельном контроле на территории города Заволжья Городецкого района утвержденного реш</w:t>
      </w:r>
      <w:r>
        <w:rPr>
          <w:rFonts w:ascii="Times New Roman" w:hAnsi="Times New Roman" w:cs="Times New Roman"/>
          <w:sz w:val="28"/>
          <w:szCs w:val="28"/>
        </w:rPr>
        <w:t>ением Думы города Заволжья</w:t>
      </w:r>
      <w:r w:rsidRPr="00CA13CE">
        <w:rPr>
          <w:rFonts w:ascii="Times New Roman" w:hAnsi="Times New Roman" w:cs="Times New Roman"/>
          <w:sz w:val="28"/>
          <w:szCs w:val="28"/>
        </w:rPr>
        <w:t xml:space="preserve">  № 11 от 21.01.2010г</w:t>
      </w:r>
      <w:r>
        <w:rPr>
          <w:rFonts w:ascii="Times New Roman" w:hAnsi="Times New Roman" w:cs="Times New Roman"/>
          <w:sz w:val="28"/>
          <w:szCs w:val="28"/>
        </w:rPr>
        <w:t>. (в редакции от 26.05.2010 № 90, от 30.11.2010 № 202)</w:t>
      </w:r>
      <w:r w:rsidRPr="00CA13CE">
        <w:rPr>
          <w:rFonts w:ascii="Times New Roman" w:hAnsi="Times New Roman" w:cs="Times New Roman"/>
          <w:sz w:val="28"/>
          <w:szCs w:val="28"/>
        </w:rPr>
        <w:t>. Положение размещено на официальном сайте города Заволжья (http://zavnnov.ru/), является общедоступным и свободно читаемым, понятным для исполнения и контроля.</w:t>
      </w:r>
    </w:p>
    <w:p w:rsid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- </w:t>
      </w:r>
      <w:r w:rsidRPr="00CA13C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CA13CE">
        <w:rPr>
          <w:rFonts w:ascii="Times New Roman" w:hAnsi="Times New Roman" w:cs="Times New Roman"/>
          <w:sz w:val="28"/>
          <w:szCs w:val="28"/>
        </w:rPr>
        <w:t>Думы города Заволжья Городецкого района Нижегородской области</w:t>
      </w:r>
      <w:proofErr w:type="gramEnd"/>
      <w:r w:rsidRPr="00CA13CE">
        <w:rPr>
          <w:rFonts w:ascii="Times New Roman" w:hAnsi="Times New Roman" w:cs="Times New Roman"/>
          <w:sz w:val="28"/>
          <w:szCs w:val="28"/>
        </w:rPr>
        <w:t xml:space="preserve"> от 26.05.2010 № 91 (в редакции от 30.11.2010 № 201) «Об утверждении административных регламентов». Утверждены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 на территории г. Заволжья и Административный регламент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 юридических лиц и индивидуальных предпринимателей на территории муниципального образования город Заволжье.</w:t>
      </w:r>
      <w:r w:rsidR="0061641E" w:rsidRPr="0061641E">
        <w:t xml:space="preserve"> </w:t>
      </w:r>
      <w:r w:rsidR="0061641E" w:rsidRPr="0061641E">
        <w:rPr>
          <w:rFonts w:ascii="Times New Roman" w:hAnsi="Times New Roman" w:cs="Times New Roman"/>
          <w:sz w:val="28"/>
          <w:szCs w:val="28"/>
        </w:rPr>
        <w:t>Регламенты размещен</w:t>
      </w:r>
      <w:r w:rsidR="0061641E">
        <w:rPr>
          <w:rFonts w:ascii="Times New Roman" w:hAnsi="Times New Roman" w:cs="Times New Roman"/>
          <w:sz w:val="28"/>
          <w:szCs w:val="28"/>
        </w:rPr>
        <w:t>ы</w:t>
      </w:r>
      <w:r w:rsidR="0061641E" w:rsidRPr="0061641E">
        <w:rPr>
          <w:rFonts w:ascii="Times New Roman" w:hAnsi="Times New Roman" w:cs="Times New Roman"/>
          <w:sz w:val="28"/>
          <w:szCs w:val="28"/>
        </w:rPr>
        <w:t xml:space="preserve"> на официальном сайте города Заволжья (http://zavnnov.ru/), является общедоступным и свободно читаемым, понятным для исполнения и контроля.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3CE">
        <w:rPr>
          <w:rFonts w:ascii="Times New Roman" w:hAnsi="Times New Roman" w:cs="Times New Roman"/>
          <w:sz w:val="28"/>
          <w:szCs w:val="28"/>
          <w:u w:val="single"/>
        </w:rPr>
        <w:t>Раздел 2.Организация муниципального земельного контроля.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Муниципальный земельный </w:t>
      </w:r>
      <w:proofErr w:type="gramStart"/>
      <w:r w:rsidRPr="00CA1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3CE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города Заволжья осуществляется отделом по делам архитектуры и градостроительства Администрации города Заволжья.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</w:t>
      </w:r>
      <w:r w:rsidR="0061641E" w:rsidRPr="0061641E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города Заволжья осуществляет муниципальный земельный </w:t>
      </w:r>
      <w:proofErr w:type="gramStart"/>
      <w:r w:rsidR="0061641E" w:rsidRPr="00616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41E" w:rsidRPr="0061641E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61641E">
        <w:rPr>
          <w:rFonts w:ascii="Times New Roman" w:hAnsi="Times New Roman" w:cs="Times New Roman"/>
          <w:sz w:val="28"/>
          <w:szCs w:val="28"/>
        </w:rPr>
        <w:t>ием</w:t>
      </w:r>
      <w:r w:rsidRPr="00CA13CE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установленных муниципальными правовыми актами.</w:t>
      </w:r>
      <w:r w:rsidR="0061641E">
        <w:rPr>
          <w:rFonts w:ascii="Times New Roman" w:hAnsi="Times New Roman" w:cs="Times New Roman"/>
          <w:sz w:val="28"/>
          <w:szCs w:val="28"/>
        </w:rPr>
        <w:t xml:space="preserve"> А так же: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lastRenderedPageBreak/>
        <w:t>- 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принципа платности использования земель;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порядка переуступки права пользования землей;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порядка предоставления сведений о состоянии земель;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выполнения требований о наличии и сохранности межевых знаков границ земельных участков;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порядка занятия земельных участков;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своевременного возврата земель, предоставленных в аренду;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сроков освоения земельных участков;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Нормативно-правовыми актами, являющимися основаниями для исполнения функции муниципального земельного контроля на территории города Заволжья являются: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Земельный кодекс РФ от 25.01.2011г.№136-ФЗ;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CA13C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A13CE">
        <w:rPr>
          <w:rFonts w:ascii="Times New Roman" w:hAnsi="Times New Roman" w:cs="Times New Roman"/>
          <w:sz w:val="28"/>
          <w:szCs w:val="28"/>
        </w:rPr>
        <w:t>надзора) муниципального контроля»;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- Положение о муниципальном земельном контроле на территории </w:t>
      </w:r>
      <w:r w:rsidR="006164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13CE">
        <w:rPr>
          <w:rFonts w:ascii="Times New Roman" w:hAnsi="Times New Roman" w:cs="Times New Roman"/>
          <w:sz w:val="28"/>
          <w:szCs w:val="28"/>
        </w:rPr>
        <w:t>г. Заволжья Городецкого района утверждено решением Думы города Заволжья № 11 от 21.01.2010г.</w:t>
      </w:r>
      <w:r w:rsidR="0061641E" w:rsidRPr="0061641E">
        <w:t xml:space="preserve"> </w:t>
      </w:r>
      <w:r w:rsidR="0061641E" w:rsidRPr="0061641E">
        <w:rPr>
          <w:rFonts w:ascii="Times New Roman" w:hAnsi="Times New Roman" w:cs="Times New Roman"/>
          <w:sz w:val="28"/>
          <w:szCs w:val="28"/>
        </w:rPr>
        <w:t>(в редакции от 26.05.2010 № 90, от 30.11.2010 № 202)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Административный регламент проведения проверок при осуществлении земельного контроля утвержден решением Думы города Заволжья от 26.05.2010г. № 91;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lastRenderedPageBreak/>
        <w:t>- Административный регламент взаимодействия органов государственного контрол</w:t>
      </w:r>
      <w:proofErr w:type="gramStart"/>
      <w:r w:rsidRPr="00CA13C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A13CE">
        <w:rPr>
          <w:rFonts w:ascii="Times New Roman" w:hAnsi="Times New Roman" w:cs="Times New Roman"/>
          <w:sz w:val="28"/>
          <w:szCs w:val="28"/>
        </w:rPr>
        <w:t>надзора),органов муниципального контроля при осуществлении государственного контроля (надзора),муниципального контроля утвержден решением Думы города Заволжья от 26.05.2010 № 91.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A13CE">
        <w:rPr>
          <w:rFonts w:ascii="Times New Roman" w:hAnsi="Times New Roman" w:cs="Times New Roman"/>
          <w:sz w:val="28"/>
          <w:szCs w:val="28"/>
        </w:rPr>
        <w:t>Отдел по делам архитектуры и градостроительства Администрации города Заволжья при осуществлении муниципального земельного контроля взаимодействует в установленном порядке с КУМИ по Городецкому муниципальному району, Городецким отделом управления Федеральной службы государственной регистрации, кадастра и картографии по Нижегородской области, уполномоченным исполнительным органом государственной власти по осуществлению государственного земельного контроля, службами Государственного санитарно-эпидемиологического надзора, органами внутренних дел и иными органами, осуществляющими государственный контроль</w:t>
      </w:r>
      <w:proofErr w:type="gramEnd"/>
      <w:r w:rsidRPr="00CA13CE">
        <w:rPr>
          <w:rFonts w:ascii="Times New Roman" w:hAnsi="Times New Roman" w:cs="Times New Roman"/>
          <w:sz w:val="28"/>
          <w:szCs w:val="28"/>
        </w:rPr>
        <w:t xml:space="preserve"> в области охраны собственности, путем организации планирования совместных проверок, ведения учета и обмена информацией, иных мероприятий, в том числе по устранению и предотвращению причин и условий, способствующих совершению земельных правонарушений.</w:t>
      </w:r>
    </w:p>
    <w:p w:rsidR="00CA13CE" w:rsidRPr="0061641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41E">
        <w:rPr>
          <w:rFonts w:ascii="Times New Roman" w:hAnsi="Times New Roman" w:cs="Times New Roman"/>
          <w:sz w:val="28"/>
          <w:szCs w:val="28"/>
          <w:u w:val="single"/>
        </w:rPr>
        <w:t>Раздел 3. Финансовое и кадровое обеспечение муниципального земельного контроля.</w:t>
      </w:r>
    </w:p>
    <w:p w:rsidR="0061641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</w:t>
      </w:r>
      <w:r w:rsidR="0061641E" w:rsidRPr="0061641E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61641E" w:rsidRPr="006164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641E" w:rsidRPr="0061641E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города Заволжья возложено на  отдел по делам архитектуры и градостроительства Администрации города Заволжья</w:t>
      </w:r>
    </w:p>
    <w:p w:rsidR="0061641E" w:rsidRPr="0061641E" w:rsidRDefault="0061641E" w:rsidP="006164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641E">
        <w:rPr>
          <w:rFonts w:ascii="Times New Roman" w:hAnsi="Times New Roman" w:cs="Times New Roman"/>
          <w:sz w:val="28"/>
          <w:szCs w:val="28"/>
        </w:rPr>
        <w:t xml:space="preserve">Штатное расписание не предусматривает отдельной штатной единицы (муниципальный инспектор), выполняющей функции по осуществлению муниципального земельного контроля. </w:t>
      </w:r>
    </w:p>
    <w:p w:rsidR="00CA13CE" w:rsidRPr="00CA13CE" w:rsidRDefault="0061641E" w:rsidP="006164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8B9">
        <w:rPr>
          <w:rFonts w:ascii="Times New Roman" w:hAnsi="Times New Roman" w:cs="Times New Roman"/>
          <w:sz w:val="28"/>
          <w:szCs w:val="28"/>
        </w:rPr>
        <w:t xml:space="preserve">   </w:t>
      </w:r>
      <w:r w:rsidRPr="0061641E">
        <w:rPr>
          <w:rFonts w:ascii="Times New Roman" w:hAnsi="Times New Roman" w:cs="Times New Roman"/>
          <w:sz w:val="28"/>
          <w:szCs w:val="28"/>
        </w:rPr>
        <w:t xml:space="preserve">Исполнение муниципального земельного контроля осуществлялось  начальником отдела и ведущим специалистом отдела по делам архитектуры и градостроительства Администрации города Заволжья. </w:t>
      </w:r>
    </w:p>
    <w:p w:rsid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Лица, осуществляющие муниципальные проверки обладают необходимыми знаниями, умениями и навыками для выполнения функций муниципального земельного контроля. Мероприятий по повышению квалификации в 2012году не проводилось.</w:t>
      </w:r>
    </w:p>
    <w:p w:rsidR="0061641E" w:rsidRPr="00CA13CE" w:rsidRDefault="0061641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1E">
        <w:rPr>
          <w:rFonts w:ascii="Times New Roman" w:hAnsi="Times New Roman" w:cs="Times New Roman"/>
          <w:sz w:val="28"/>
          <w:szCs w:val="28"/>
        </w:rPr>
        <w:t>В бюджете города Заволжья расходов на осуществление муниципального земельного контроля не предусмотрено</w:t>
      </w:r>
      <w:r w:rsidR="001A78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1E" w:rsidRPr="00CA13CE" w:rsidRDefault="0061641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CE" w:rsidRPr="0061641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41E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4. Проведение муниципального земельного контроля.</w:t>
      </w:r>
    </w:p>
    <w:p w:rsid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 Согласно ежегодному плану проведения плановых проверок юридических лиц и индивидуальных предпринимателей на 2012 год, проведено 6 плановых выездных проверок, по результатам которых нарушений не выявлено.</w:t>
      </w:r>
    </w:p>
    <w:p w:rsidR="0061641E" w:rsidRPr="00CA13CE" w:rsidRDefault="0061641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641E">
        <w:rPr>
          <w:rFonts w:ascii="Times New Roman" w:hAnsi="Times New Roman" w:cs="Times New Roman"/>
          <w:sz w:val="28"/>
          <w:szCs w:val="28"/>
        </w:rPr>
        <w:t xml:space="preserve">2 проверки по муниципальному земельному контролю на территории города Заволжья проведены совместно с органами государственного контроля:  с Министерством экологии и природных ресурсов Нижегородской области и Волжско-Окским управлением </w:t>
      </w:r>
      <w:proofErr w:type="spellStart"/>
      <w:r w:rsidRPr="0061641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1641E">
        <w:rPr>
          <w:rFonts w:ascii="Times New Roman" w:hAnsi="Times New Roman" w:cs="Times New Roman"/>
          <w:sz w:val="28"/>
          <w:szCs w:val="28"/>
        </w:rPr>
        <w:t>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 В 2012 году эксперты и экспертные организации при проведении мероприятий по контролю не привлекались.</w:t>
      </w:r>
    </w:p>
    <w:p w:rsidR="0061641E" w:rsidRDefault="0061641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13CE" w:rsidRPr="0061641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41E">
        <w:rPr>
          <w:rFonts w:ascii="Times New Roman" w:hAnsi="Times New Roman" w:cs="Times New Roman"/>
          <w:sz w:val="28"/>
          <w:szCs w:val="28"/>
          <w:u w:val="single"/>
        </w:rPr>
        <w:t>Раздел 5. Действия органов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  В ходе проведенных в 2012 году плановых проверок в рамках муниципального земельного контроля нарушений не выявлено.</w:t>
      </w:r>
    </w:p>
    <w:p w:rsidR="00CA13CE" w:rsidRPr="0061641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41E">
        <w:rPr>
          <w:rFonts w:ascii="Times New Roman" w:hAnsi="Times New Roman" w:cs="Times New Roman"/>
          <w:sz w:val="28"/>
          <w:szCs w:val="28"/>
          <w:u w:val="single"/>
        </w:rPr>
        <w:t>Раздел 6. Анализ и оценка эффективности муниципального земельного контроля.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Выполняемость в 2012 году утвержденного плана проведения плановых выездных проверок в рамках муниципального земельного контроля составила  100 %. 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Проанализировать и оценить эффективность муниципального земельного контроля на территории города Заволжья в 2012 году не представляется возможным в связи с тем, что в 2011 году плановых проверок не проводилось.</w:t>
      </w:r>
    </w:p>
    <w:p w:rsidR="00CA13CE" w:rsidRPr="0061641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41E">
        <w:rPr>
          <w:rFonts w:ascii="Times New Roman" w:hAnsi="Times New Roman" w:cs="Times New Roman"/>
          <w:sz w:val="28"/>
          <w:szCs w:val="28"/>
          <w:u w:val="single"/>
        </w:rPr>
        <w:t>Раздел 7.Выводы и предложения по результатам муниципального контроля.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 Ежегодный план проведения плановых проверок в рамках муниципального земельного контроля выполнен своевременно и в полном объеме.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 В 2013 году на территории города Заволжья будут проведены следующие мероприятия по муниципальному контролю: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-внеплановые проверки по осуществлению муниципального земельного контроля, в случаях получения от юридических или физических лиц обращений, содержащих информацию о конкретных фактах нарушения требований законодательства;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lastRenderedPageBreak/>
        <w:t>-взаимодействие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муниципального контроля.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 и др. для приведения использования земельных участков в соответствие с действующим законодательством.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      Повышению эффективности осуществления муниципального земельного контроля будет способствовать: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-отдельное финансирование вопросов связанных с осуществлением муниципального земельного контроля;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разъяснений положений земельного законодательства;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-систематическое проведение практических семинаров по вопросам осуществления муниципального земельного контроля.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>- повышение поступления доходов в местный бюджет (сокращение задолженности по земельному налогу).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CE" w:rsidRPr="00CA13CE" w:rsidRDefault="0061641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3CE" w:rsidRPr="00CA13CE">
        <w:rPr>
          <w:rFonts w:ascii="Times New Roman" w:hAnsi="Times New Roman" w:cs="Times New Roman"/>
          <w:sz w:val="28"/>
          <w:szCs w:val="28"/>
        </w:rPr>
        <w:t>. о. главы Администрации                                                            Р.В. Зиненко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CE" w:rsidRPr="00CA13CE" w:rsidRDefault="00CA13CE" w:rsidP="00CA1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3CE" w:rsidRPr="00CA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E"/>
    <w:rsid w:val="00007CF3"/>
    <w:rsid w:val="00011D8A"/>
    <w:rsid w:val="000218D5"/>
    <w:rsid w:val="00021BD8"/>
    <w:rsid w:val="0002549A"/>
    <w:rsid w:val="00025B5D"/>
    <w:rsid w:val="00033871"/>
    <w:rsid w:val="00037B12"/>
    <w:rsid w:val="000453BE"/>
    <w:rsid w:val="00045465"/>
    <w:rsid w:val="000478F5"/>
    <w:rsid w:val="000534D1"/>
    <w:rsid w:val="00070BF0"/>
    <w:rsid w:val="00072797"/>
    <w:rsid w:val="0007643A"/>
    <w:rsid w:val="00077ABB"/>
    <w:rsid w:val="0008100E"/>
    <w:rsid w:val="00081F5B"/>
    <w:rsid w:val="00082E62"/>
    <w:rsid w:val="000864D7"/>
    <w:rsid w:val="0009373E"/>
    <w:rsid w:val="000A614B"/>
    <w:rsid w:val="000B4328"/>
    <w:rsid w:val="000B44EB"/>
    <w:rsid w:val="000B5068"/>
    <w:rsid w:val="000C0E2E"/>
    <w:rsid w:val="000C6FC1"/>
    <w:rsid w:val="000D3866"/>
    <w:rsid w:val="000D774F"/>
    <w:rsid w:val="000E2A6C"/>
    <w:rsid w:val="000E32F7"/>
    <w:rsid w:val="000E553F"/>
    <w:rsid w:val="00105B2F"/>
    <w:rsid w:val="001076B2"/>
    <w:rsid w:val="001077E1"/>
    <w:rsid w:val="00125A03"/>
    <w:rsid w:val="00134389"/>
    <w:rsid w:val="00140096"/>
    <w:rsid w:val="00140EA2"/>
    <w:rsid w:val="001415CB"/>
    <w:rsid w:val="0014201A"/>
    <w:rsid w:val="00143F3B"/>
    <w:rsid w:val="00144AFD"/>
    <w:rsid w:val="00146929"/>
    <w:rsid w:val="001547BB"/>
    <w:rsid w:val="00154852"/>
    <w:rsid w:val="00161ED0"/>
    <w:rsid w:val="00162D7D"/>
    <w:rsid w:val="00164E50"/>
    <w:rsid w:val="00166CE9"/>
    <w:rsid w:val="00181492"/>
    <w:rsid w:val="00183950"/>
    <w:rsid w:val="001909CE"/>
    <w:rsid w:val="00190D1C"/>
    <w:rsid w:val="001910F3"/>
    <w:rsid w:val="00194F92"/>
    <w:rsid w:val="001A1728"/>
    <w:rsid w:val="001A36BE"/>
    <w:rsid w:val="001A78B9"/>
    <w:rsid w:val="001C0752"/>
    <w:rsid w:val="001D504F"/>
    <w:rsid w:val="001D6A34"/>
    <w:rsid w:val="001D771F"/>
    <w:rsid w:val="001E54DC"/>
    <w:rsid w:val="001E72DB"/>
    <w:rsid w:val="001E7E3C"/>
    <w:rsid w:val="001F3BA1"/>
    <w:rsid w:val="002059C8"/>
    <w:rsid w:val="00212863"/>
    <w:rsid w:val="002140DD"/>
    <w:rsid w:val="00215BA1"/>
    <w:rsid w:val="00221654"/>
    <w:rsid w:val="00226FA5"/>
    <w:rsid w:val="002347B0"/>
    <w:rsid w:val="002356B9"/>
    <w:rsid w:val="002444AA"/>
    <w:rsid w:val="00246E14"/>
    <w:rsid w:val="0025451F"/>
    <w:rsid w:val="0025688B"/>
    <w:rsid w:val="00257C69"/>
    <w:rsid w:val="002606FC"/>
    <w:rsid w:val="0026379C"/>
    <w:rsid w:val="00273E05"/>
    <w:rsid w:val="00275727"/>
    <w:rsid w:val="00297F8C"/>
    <w:rsid w:val="002A4420"/>
    <w:rsid w:val="002A6C5E"/>
    <w:rsid w:val="002B1F70"/>
    <w:rsid w:val="002B6443"/>
    <w:rsid w:val="002B7908"/>
    <w:rsid w:val="002B7A3B"/>
    <w:rsid w:val="002D2AD8"/>
    <w:rsid w:val="002D4EB5"/>
    <w:rsid w:val="002E6DA4"/>
    <w:rsid w:val="002F01CD"/>
    <w:rsid w:val="002F2A4A"/>
    <w:rsid w:val="002F5696"/>
    <w:rsid w:val="002F5EA8"/>
    <w:rsid w:val="00302AF2"/>
    <w:rsid w:val="0030377D"/>
    <w:rsid w:val="0030626B"/>
    <w:rsid w:val="00314796"/>
    <w:rsid w:val="0031570E"/>
    <w:rsid w:val="00321FBE"/>
    <w:rsid w:val="0032744B"/>
    <w:rsid w:val="00333E90"/>
    <w:rsid w:val="0034143C"/>
    <w:rsid w:val="00344896"/>
    <w:rsid w:val="00345EC2"/>
    <w:rsid w:val="00350691"/>
    <w:rsid w:val="00354D9E"/>
    <w:rsid w:val="00364937"/>
    <w:rsid w:val="0037149D"/>
    <w:rsid w:val="00372BCF"/>
    <w:rsid w:val="00380BCF"/>
    <w:rsid w:val="00380FC0"/>
    <w:rsid w:val="003B0DB5"/>
    <w:rsid w:val="003B1B2E"/>
    <w:rsid w:val="003B4D4E"/>
    <w:rsid w:val="003D32DD"/>
    <w:rsid w:val="003E0AFC"/>
    <w:rsid w:val="003E5101"/>
    <w:rsid w:val="003E6743"/>
    <w:rsid w:val="00403BDB"/>
    <w:rsid w:val="00411951"/>
    <w:rsid w:val="0041336E"/>
    <w:rsid w:val="00420360"/>
    <w:rsid w:val="0042528B"/>
    <w:rsid w:val="00426A2E"/>
    <w:rsid w:val="00432330"/>
    <w:rsid w:val="00435548"/>
    <w:rsid w:val="0043694E"/>
    <w:rsid w:val="00460613"/>
    <w:rsid w:val="0046096B"/>
    <w:rsid w:val="004614E2"/>
    <w:rsid w:val="00462E85"/>
    <w:rsid w:val="004655A3"/>
    <w:rsid w:val="00465952"/>
    <w:rsid w:val="00465D7C"/>
    <w:rsid w:val="00473269"/>
    <w:rsid w:val="004738B7"/>
    <w:rsid w:val="00486F26"/>
    <w:rsid w:val="00491720"/>
    <w:rsid w:val="004941BB"/>
    <w:rsid w:val="004C3A46"/>
    <w:rsid w:val="004C4FC9"/>
    <w:rsid w:val="004E0713"/>
    <w:rsid w:val="005063CB"/>
    <w:rsid w:val="005202B9"/>
    <w:rsid w:val="0052602D"/>
    <w:rsid w:val="005367EA"/>
    <w:rsid w:val="00540EA9"/>
    <w:rsid w:val="0054140A"/>
    <w:rsid w:val="0054551C"/>
    <w:rsid w:val="00546EB2"/>
    <w:rsid w:val="005531F6"/>
    <w:rsid w:val="005554D3"/>
    <w:rsid w:val="0056250C"/>
    <w:rsid w:val="00566E11"/>
    <w:rsid w:val="00567B8C"/>
    <w:rsid w:val="00580243"/>
    <w:rsid w:val="00580BCE"/>
    <w:rsid w:val="005835DE"/>
    <w:rsid w:val="0059348D"/>
    <w:rsid w:val="00597B02"/>
    <w:rsid w:val="005A5F63"/>
    <w:rsid w:val="005B043A"/>
    <w:rsid w:val="005B65FC"/>
    <w:rsid w:val="005C485C"/>
    <w:rsid w:val="005D26A3"/>
    <w:rsid w:val="005D361B"/>
    <w:rsid w:val="005E1A10"/>
    <w:rsid w:val="005E316E"/>
    <w:rsid w:val="005F6A82"/>
    <w:rsid w:val="00604758"/>
    <w:rsid w:val="006100AE"/>
    <w:rsid w:val="00611401"/>
    <w:rsid w:val="0061641E"/>
    <w:rsid w:val="00644ABC"/>
    <w:rsid w:val="00647476"/>
    <w:rsid w:val="0065426B"/>
    <w:rsid w:val="006558D0"/>
    <w:rsid w:val="00655CF6"/>
    <w:rsid w:val="00662446"/>
    <w:rsid w:val="00694E38"/>
    <w:rsid w:val="006A33A9"/>
    <w:rsid w:val="006A7C4B"/>
    <w:rsid w:val="006B06BA"/>
    <w:rsid w:val="006B46F5"/>
    <w:rsid w:val="006B4987"/>
    <w:rsid w:val="006B4B3A"/>
    <w:rsid w:val="006D2434"/>
    <w:rsid w:val="006F2D3F"/>
    <w:rsid w:val="00701F25"/>
    <w:rsid w:val="00702FFC"/>
    <w:rsid w:val="00703A88"/>
    <w:rsid w:val="007141D6"/>
    <w:rsid w:val="007178B5"/>
    <w:rsid w:val="007231B1"/>
    <w:rsid w:val="00726D49"/>
    <w:rsid w:val="00727EE9"/>
    <w:rsid w:val="007353C7"/>
    <w:rsid w:val="0073542F"/>
    <w:rsid w:val="007419E0"/>
    <w:rsid w:val="007431F1"/>
    <w:rsid w:val="007459AE"/>
    <w:rsid w:val="00746122"/>
    <w:rsid w:val="0075526D"/>
    <w:rsid w:val="00756114"/>
    <w:rsid w:val="00766B84"/>
    <w:rsid w:val="00772893"/>
    <w:rsid w:val="007908A6"/>
    <w:rsid w:val="007931A2"/>
    <w:rsid w:val="007A3328"/>
    <w:rsid w:val="007A39FD"/>
    <w:rsid w:val="007B1D86"/>
    <w:rsid w:val="007C0D5E"/>
    <w:rsid w:val="007C14F4"/>
    <w:rsid w:val="007C293D"/>
    <w:rsid w:val="007C2DEE"/>
    <w:rsid w:val="007D31BF"/>
    <w:rsid w:val="007E4670"/>
    <w:rsid w:val="007E6405"/>
    <w:rsid w:val="007F00F7"/>
    <w:rsid w:val="007F2132"/>
    <w:rsid w:val="007F56F3"/>
    <w:rsid w:val="00810010"/>
    <w:rsid w:val="0081011D"/>
    <w:rsid w:val="008374A4"/>
    <w:rsid w:val="00842AE4"/>
    <w:rsid w:val="0084305B"/>
    <w:rsid w:val="00845352"/>
    <w:rsid w:val="00845AE5"/>
    <w:rsid w:val="0085568A"/>
    <w:rsid w:val="00857D10"/>
    <w:rsid w:val="00860D80"/>
    <w:rsid w:val="0086255A"/>
    <w:rsid w:val="00863820"/>
    <w:rsid w:val="00865945"/>
    <w:rsid w:val="008711CC"/>
    <w:rsid w:val="00875144"/>
    <w:rsid w:val="00895F98"/>
    <w:rsid w:val="008B43A1"/>
    <w:rsid w:val="008B70FD"/>
    <w:rsid w:val="008C27A4"/>
    <w:rsid w:val="008E10C4"/>
    <w:rsid w:val="008E2398"/>
    <w:rsid w:val="008E5F96"/>
    <w:rsid w:val="008F2F6F"/>
    <w:rsid w:val="008F44B8"/>
    <w:rsid w:val="008F5F24"/>
    <w:rsid w:val="008F7817"/>
    <w:rsid w:val="008F7D96"/>
    <w:rsid w:val="00923199"/>
    <w:rsid w:val="00926E58"/>
    <w:rsid w:val="00934874"/>
    <w:rsid w:val="009400B9"/>
    <w:rsid w:val="00945E9E"/>
    <w:rsid w:val="00950C05"/>
    <w:rsid w:val="0095607E"/>
    <w:rsid w:val="0097108B"/>
    <w:rsid w:val="00980C84"/>
    <w:rsid w:val="00983BC6"/>
    <w:rsid w:val="00987739"/>
    <w:rsid w:val="00995268"/>
    <w:rsid w:val="009A3849"/>
    <w:rsid w:val="009C7ED4"/>
    <w:rsid w:val="009D03AD"/>
    <w:rsid w:val="009D150B"/>
    <w:rsid w:val="009D23DC"/>
    <w:rsid w:val="009D4127"/>
    <w:rsid w:val="009D53F0"/>
    <w:rsid w:val="009E1AC4"/>
    <w:rsid w:val="009E20BC"/>
    <w:rsid w:val="009F5017"/>
    <w:rsid w:val="00A00EBB"/>
    <w:rsid w:val="00A2698C"/>
    <w:rsid w:val="00A27D3E"/>
    <w:rsid w:val="00A31F6A"/>
    <w:rsid w:val="00A373EB"/>
    <w:rsid w:val="00A52366"/>
    <w:rsid w:val="00A65728"/>
    <w:rsid w:val="00A700C3"/>
    <w:rsid w:val="00A723A4"/>
    <w:rsid w:val="00A75843"/>
    <w:rsid w:val="00A763CC"/>
    <w:rsid w:val="00A821CA"/>
    <w:rsid w:val="00A82E2A"/>
    <w:rsid w:val="00A85C72"/>
    <w:rsid w:val="00A87AA6"/>
    <w:rsid w:val="00AA27A5"/>
    <w:rsid w:val="00AA49B3"/>
    <w:rsid w:val="00AA553E"/>
    <w:rsid w:val="00AB55CC"/>
    <w:rsid w:val="00AD1587"/>
    <w:rsid w:val="00AE016F"/>
    <w:rsid w:val="00B024E6"/>
    <w:rsid w:val="00B0516A"/>
    <w:rsid w:val="00B11207"/>
    <w:rsid w:val="00B26F67"/>
    <w:rsid w:val="00B323D8"/>
    <w:rsid w:val="00B35328"/>
    <w:rsid w:val="00B360B1"/>
    <w:rsid w:val="00B41F3E"/>
    <w:rsid w:val="00B4257D"/>
    <w:rsid w:val="00B4357A"/>
    <w:rsid w:val="00B56E0D"/>
    <w:rsid w:val="00B758AE"/>
    <w:rsid w:val="00B806F4"/>
    <w:rsid w:val="00B80BCE"/>
    <w:rsid w:val="00B82EB5"/>
    <w:rsid w:val="00B85529"/>
    <w:rsid w:val="00B8711E"/>
    <w:rsid w:val="00B93813"/>
    <w:rsid w:val="00B9733E"/>
    <w:rsid w:val="00BA399E"/>
    <w:rsid w:val="00BA3F08"/>
    <w:rsid w:val="00BA5545"/>
    <w:rsid w:val="00BA686B"/>
    <w:rsid w:val="00BA7B3C"/>
    <w:rsid w:val="00BA7B9D"/>
    <w:rsid w:val="00BB2A50"/>
    <w:rsid w:val="00BB361A"/>
    <w:rsid w:val="00BB6E5D"/>
    <w:rsid w:val="00BB7827"/>
    <w:rsid w:val="00BC4865"/>
    <w:rsid w:val="00BD08DA"/>
    <w:rsid w:val="00BD3112"/>
    <w:rsid w:val="00BE527A"/>
    <w:rsid w:val="00C0340D"/>
    <w:rsid w:val="00C11944"/>
    <w:rsid w:val="00C166DD"/>
    <w:rsid w:val="00C21ACF"/>
    <w:rsid w:val="00C25C7B"/>
    <w:rsid w:val="00C35E5F"/>
    <w:rsid w:val="00C45AFB"/>
    <w:rsid w:val="00C553D0"/>
    <w:rsid w:val="00C55882"/>
    <w:rsid w:val="00C55892"/>
    <w:rsid w:val="00C71046"/>
    <w:rsid w:val="00C73407"/>
    <w:rsid w:val="00C74C08"/>
    <w:rsid w:val="00C77D99"/>
    <w:rsid w:val="00C851C6"/>
    <w:rsid w:val="00C87D0D"/>
    <w:rsid w:val="00C922A6"/>
    <w:rsid w:val="00CA13CE"/>
    <w:rsid w:val="00CA614B"/>
    <w:rsid w:val="00CD0B22"/>
    <w:rsid w:val="00CD6CD8"/>
    <w:rsid w:val="00CE20AC"/>
    <w:rsid w:val="00CE4DFD"/>
    <w:rsid w:val="00CE6C24"/>
    <w:rsid w:val="00CF19B2"/>
    <w:rsid w:val="00D03BBE"/>
    <w:rsid w:val="00D077A5"/>
    <w:rsid w:val="00D159F0"/>
    <w:rsid w:val="00D20F61"/>
    <w:rsid w:val="00D246D0"/>
    <w:rsid w:val="00D251F4"/>
    <w:rsid w:val="00D35DBA"/>
    <w:rsid w:val="00D55BAF"/>
    <w:rsid w:val="00D71BBE"/>
    <w:rsid w:val="00D8302D"/>
    <w:rsid w:val="00D87A91"/>
    <w:rsid w:val="00DA28FE"/>
    <w:rsid w:val="00DA42B9"/>
    <w:rsid w:val="00DA5482"/>
    <w:rsid w:val="00DA6B73"/>
    <w:rsid w:val="00DB5617"/>
    <w:rsid w:val="00DC0022"/>
    <w:rsid w:val="00DC4291"/>
    <w:rsid w:val="00DD424C"/>
    <w:rsid w:val="00DE4EE6"/>
    <w:rsid w:val="00DE60D9"/>
    <w:rsid w:val="00DE6985"/>
    <w:rsid w:val="00DF0582"/>
    <w:rsid w:val="00E07165"/>
    <w:rsid w:val="00E07A98"/>
    <w:rsid w:val="00E120E5"/>
    <w:rsid w:val="00E20801"/>
    <w:rsid w:val="00E22207"/>
    <w:rsid w:val="00E2365E"/>
    <w:rsid w:val="00E268D2"/>
    <w:rsid w:val="00E35101"/>
    <w:rsid w:val="00E40DA2"/>
    <w:rsid w:val="00E44704"/>
    <w:rsid w:val="00E604BE"/>
    <w:rsid w:val="00E617A5"/>
    <w:rsid w:val="00E62BCC"/>
    <w:rsid w:val="00E63973"/>
    <w:rsid w:val="00E70BF5"/>
    <w:rsid w:val="00E72ADE"/>
    <w:rsid w:val="00E73138"/>
    <w:rsid w:val="00E741EF"/>
    <w:rsid w:val="00E744FF"/>
    <w:rsid w:val="00E862A5"/>
    <w:rsid w:val="00E97CFE"/>
    <w:rsid w:val="00EA3C46"/>
    <w:rsid w:val="00EA7F4F"/>
    <w:rsid w:val="00EC0300"/>
    <w:rsid w:val="00EC1FF2"/>
    <w:rsid w:val="00EC240B"/>
    <w:rsid w:val="00ED4517"/>
    <w:rsid w:val="00ED52F1"/>
    <w:rsid w:val="00EE0EF3"/>
    <w:rsid w:val="00EE614E"/>
    <w:rsid w:val="00EE61C9"/>
    <w:rsid w:val="00EF75A2"/>
    <w:rsid w:val="00F02B49"/>
    <w:rsid w:val="00F15A74"/>
    <w:rsid w:val="00F34F1F"/>
    <w:rsid w:val="00F46D3C"/>
    <w:rsid w:val="00F56D9D"/>
    <w:rsid w:val="00F57435"/>
    <w:rsid w:val="00F57655"/>
    <w:rsid w:val="00F607F1"/>
    <w:rsid w:val="00F62803"/>
    <w:rsid w:val="00F6774E"/>
    <w:rsid w:val="00F74F2D"/>
    <w:rsid w:val="00F770B4"/>
    <w:rsid w:val="00F87F2B"/>
    <w:rsid w:val="00F96523"/>
    <w:rsid w:val="00FA15FE"/>
    <w:rsid w:val="00FB17FE"/>
    <w:rsid w:val="00FB46BF"/>
    <w:rsid w:val="00FC521B"/>
    <w:rsid w:val="00FD0007"/>
    <w:rsid w:val="00FD3C79"/>
    <w:rsid w:val="00FE680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</dc:creator>
  <cp:keywords/>
  <dc:description/>
  <cp:lastModifiedBy>Бухалова</cp:lastModifiedBy>
  <cp:revision>1</cp:revision>
  <dcterms:created xsi:type="dcterms:W3CDTF">2013-02-26T11:54:00Z</dcterms:created>
  <dcterms:modified xsi:type="dcterms:W3CDTF">2013-02-26T12:16:00Z</dcterms:modified>
</cp:coreProperties>
</file>